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2FF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Information about becoming a</w:t>
      </w:r>
    </w:p>
    <w:p w14:paraId="00000002" w14:textId="77777777" w:rsidR="00632FF2" w:rsidRDefault="00000000">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Right Sharing of World Resources partner</w:t>
      </w:r>
    </w:p>
    <w:p w14:paraId="00000003" w14:textId="77777777" w:rsidR="00632FF2" w:rsidRDefault="00000000">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INDIA</w:t>
      </w:r>
    </w:p>
    <w:p w14:paraId="00000004" w14:textId="77777777" w:rsidR="00632FF2" w:rsidRDefault="00632FF2">
      <w:pPr>
        <w:spacing w:after="0" w:line="240" w:lineRule="auto"/>
        <w:rPr>
          <w:rFonts w:ascii="Times New Roman" w:eastAsia="Times New Roman" w:hAnsi="Times New Roman" w:cs="Times New Roman"/>
          <w:b/>
          <w:bCs/>
          <w:sz w:val="24"/>
          <w:szCs w:val="24"/>
        </w:rPr>
      </w:pPr>
    </w:p>
    <w:p w14:paraId="00000005"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Sharing of World Resources offers training, support, and financial grants to small, grassroots NGOs and women’s groups that do not have access to other adequate support and funding.  </w:t>
      </w:r>
    </w:p>
    <w:p w14:paraId="00000006" w14:textId="77777777" w:rsidR="00632FF2" w:rsidRDefault="00632FF2">
      <w:pPr>
        <w:spacing w:after="0" w:line="240" w:lineRule="auto"/>
        <w:rPr>
          <w:rFonts w:ascii="Times New Roman" w:eastAsia="Times New Roman" w:hAnsi="Times New Roman" w:cs="Times New Roman"/>
          <w:sz w:val="24"/>
          <w:szCs w:val="24"/>
        </w:rPr>
      </w:pPr>
    </w:p>
    <w:p w14:paraId="00000007" w14:textId="77777777" w:rsidR="00632FF2"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Two RSWR Programs</w:t>
      </w:r>
    </w:p>
    <w:p w14:paraId="00000008" w14:textId="77777777" w:rsidR="00632FF2" w:rsidRDefault="00632FF2">
      <w:pPr>
        <w:spacing w:after="0" w:line="240" w:lineRule="auto"/>
        <w:rPr>
          <w:rFonts w:ascii="Times New Roman" w:eastAsia="Times New Roman" w:hAnsi="Times New Roman" w:cs="Times New Roman"/>
          <w:sz w:val="24"/>
          <w:szCs w:val="24"/>
        </w:rPr>
      </w:pPr>
    </w:p>
    <w:p w14:paraId="00000009"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yellow"/>
        </w:rPr>
        <w:t xml:space="preserve">PREPARING THE SOIL </w:t>
      </w:r>
      <w:r>
        <w:rPr>
          <w:rFonts w:ascii="Times New Roman" w:eastAsia="Times New Roman" w:hAnsi="Times New Roman" w:cs="Times New Roman"/>
          <w:sz w:val="24"/>
          <w:szCs w:val="24"/>
        </w:rPr>
        <w:t xml:space="preserve">- Small, grassroots NGOs that fit the criteria below are invited to apply for a </w:t>
      </w:r>
      <w:r>
        <w:rPr>
          <w:rFonts w:ascii="Times New Roman" w:eastAsia="Times New Roman" w:hAnsi="Times New Roman" w:cs="Times New Roman"/>
          <w:b/>
          <w:bCs/>
          <w:sz w:val="24"/>
          <w:szCs w:val="24"/>
        </w:rPr>
        <w:t xml:space="preserve">FREE training program </w:t>
      </w:r>
      <w:r>
        <w:rPr>
          <w:rFonts w:ascii="Times New Roman" w:eastAsia="Times New Roman" w:hAnsi="Times New Roman" w:cs="Times New Roman"/>
          <w:sz w:val="24"/>
          <w:szCs w:val="24"/>
        </w:rPr>
        <w:t>with the RSWR India Country Coordinators.  The RSWR team will help your organization develop a project to support the vulnerable women you work with to begin small-scale income-generating projects so that they can make a sustainable income.</w:t>
      </w:r>
    </w:p>
    <w:p w14:paraId="0000000A" w14:textId="77777777" w:rsidR="00632FF2" w:rsidRDefault="00632FF2">
      <w:pPr>
        <w:spacing w:after="0" w:line="240" w:lineRule="auto"/>
        <w:rPr>
          <w:rFonts w:ascii="Times New Roman" w:eastAsia="Times New Roman" w:hAnsi="Times New Roman" w:cs="Times New Roman"/>
          <w:sz w:val="24"/>
          <w:szCs w:val="24"/>
        </w:rPr>
      </w:pPr>
    </w:p>
    <w:p w14:paraId="0000000B"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yellow"/>
        </w:rPr>
        <w:t xml:space="preserve">PLANTING THE SEEDS </w:t>
      </w:r>
      <w:r>
        <w:rPr>
          <w:rFonts w:ascii="Times New Roman" w:eastAsia="Times New Roman" w:hAnsi="Times New Roman" w:cs="Times New Roman"/>
          <w:sz w:val="24"/>
          <w:szCs w:val="24"/>
        </w:rPr>
        <w:t xml:space="preserve">-- Groups that successfully complete the </w:t>
      </w:r>
      <w:r>
        <w:rPr>
          <w:rFonts w:ascii="Times New Roman" w:eastAsia="Times New Roman" w:hAnsi="Times New Roman" w:cs="Times New Roman"/>
          <w:sz w:val="24"/>
          <w:szCs w:val="24"/>
          <w:highlight w:val="yellow"/>
        </w:rPr>
        <w:t xml:space="preserve">PREPARING THE SOIL </w:t>
      </w:r>
      <w:r>
        <w:rPr>
          <w:rFonts w:ascii="Times New Roman" w:eastAsia="Times New Roman" w:hAnsi="Times New Roman" w:cs="Times New Roman"/>
          <w:sz w:val="24"/>
          <w:szCs w:val="24"/>
        </w:rPr>
        <w:t xml:space="preserve">program are eligible to apply for </w:t>
      </w:r>
      <w:r>
        <w:rPr>
          <w:rFonts w:ascii="Times New Roman" w:eastAsia="Times New Roman" w:hAnsi="Times New Roman" w:cs="Times New Roman"/>
          <w:b/>
          <w:bCs/>
          <w:sz w:val="24"/>
          <w:szCs w:val="24"/>
        </w:rPr>
        <w:t>the second RSWR program of mentorship and support, which includes a seed fund of 3,000 USD for NGOs in India.</w:t>
      </w:r>
      <w:r>
        <w:rPr>
          <w:rFonts w:ascii="Times New Roman" w:eastAsia="Times New Roman" w:hAnsi="Times New Roman" w:cs="Times New Roman"/>
          <w:sz w:val="24"/>
          <w:szCs w:val="24"/>
        </w:rPr>
        <w:t xml:space="preserve"> In the mentoring program, groups will receive support, oversight, and mentoring from the Country Coordinators for 3 years. The group will be expected to attend training and mentoring programs offered by the RSWR Country Coordinators and send self-evaluation progress reports to RSWR each year.</w:t>
      </w:r>
    </w:p>
    <w:p w14:paraId="0000000C" w14:textId="77777777" w:rsidR="00632FF2" w:rsidRDefault="00632FF2">
      <w:pPr>
        <w:spacing w:after="0" w:line="240" w:lineRule="auto"/>
        <w:rPr>
          <w:rFonts w:ascii="Times New Roman" w:eastAsia="Times New Roman" w:hAnsi="Times New Roman" w:cs="Times New Roman"/>
          <w:sz w:val="24"/>
          <w:szCs w:val="24"/>
        </w:rPr>
      </w:pPr>
    </w:p>
    <w:p w14:paraId="0000000D"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Groups in the </w:t>
      </w:r>
      <w:r>
        <w:rPr>
          <w:rFonts w:ascii="Times New Roman" w:eastAsia="Times New Roman" w:hAnsi="Times New Roman" w:cs="Times New Roman"/>
          <w:sz w:val="24"/>
          <w:szCs w:val="24"/>
          <w:highlight w:val="yellow"/>
        </w:rPr>
        <w:t>PLANTING THE SEEDS</w:t>
      </w:r>
      <w:r>
        <w:rPr>
          <w:rFonts w:ascii="Times New Roman" w:eastAsia="Times New Roman" w:hAnsi="Times New Roman" w:cs="Times New Roman"/>
          <w:sz w:val="24"/>
          <w:szCs w:val="24"/>
        </w:rPr>
        <w:t xml:space="preserve"> program will use their grant to establish a </w:t>
      </w:r>
      <w:r>
        <w:rPr>
          <w:rFonts w:ascii="Times New Roman" w:eastAsia="Times New Roman" w:hAnsi="Times New Roman" w:cs="Times New Roman"/>
          <w:b/>
          <w:bCs/>
          <w:sz w:val="24"/>
          <w:szCs w:val="24"/>
        </w:rPr>
        <w:t>revolving loan fund for their women group</w:t>
      </w:r>
      <w:r>
        <w:rPr>
          <w:rFonts w:ascii="Times New Roman" w:eastAsia="Times New Roman" w:hAnsi="Times New Roman" w:cs="Times New Roman"/>
          <w:sz w:val="24"/>
          <w:szCs w:val="24"/>
        </w:rPr>
        <w:t xml:space="preserve">. This fund will be used to make loans to members of the group so that they can begin or expand a small business.  Borrowers are expected to pay back their loans to the group, with a reasonable interest rate.  This allows the group to loan funds to others to begin businesses.  The money will continue to be recycled and the revolving loan fund will hopefully grow over time. </w:t>
      </w:r>
    </w:p>
    <w:p w14:paraId="0000000E" w14:textId="77777777" w:rsidR="00632FF2" w:rsidRDefault="00632FF2">
      <w:pPr>
        <w:spacing w:after="0" w:line="240" w:lineRule="auto"/>
      </w:pPr>
    </w:p>
    <w:p w14:paraId="0000000F" w14:textId="77777777" w:rsidR="00632FF2"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in the </w:t>
      </w:r>
      <w:r>
        <w:rPr>
          <w:rFonts w:ascii="Times New Roman" w:eastAsia="Times New Roman" w:hAnsi="Times New Roman" w:cs="Times New Roman"/>
          <w:sz w:val="24"/>
          <w:szCs w:val="24"/>
          <w:highlight w:val="yellow"/>
        </w:rPr>
        <w:t>PLANTING THE SEEDS p</w:t>
      </w:r>
      <w:r>
        <w:rPr>
          <w:rFonts w:ascii="Times New Roman" w:eastAsia="Times New Roman" w:hAnsi="Times New Roman" w:cs="Times New Roman"/>
          <w:sz w:val="24"/>
          <w:szCs w:val="24"/>
        </w:rPr>
        <w:t xml:space="preserve">rogram who've implemented 15 months in India and finished their first year can request a </w:t>
      </w:r>
      <w:r>
        <w:rPr>
          <w:rFonts w:ascii="Times New Roman" w:eastAsia="Times New Roman" w:hAnsi="Times New Roman" w:cs="Times New Roman"/>
          <w:b/>
          <w:bCs/>
          <w:sz w:val="24"/>
          <w:szCs w:val="24"/>
        </w:rPr>
        <w:t>$4,500 USD rant</w:t>
      </w:r>
      <w:r>
        <w:rPr>
          <w:rFonts w:ascii="Times New Roman" w:eastAsia="Times New Roman" w:hAnsi="Times New Roman" w:cs="Times New Roman"/>
          <w:sz w:val="24"/>
          <w:szCs w:val="24"/>
        </w:rPr>
        <w:t xml:space="preserve">. If they successfully complete this second 15-month period, they can then apply for a </w:t>
      </w:r>
      <w:r>
        <w:rPr>
          <w:rFonts w:ascii="Times New Roman" w:eastAsia="Times New Roman" w:hAnsi="Times New Roman" w:cs="Times New Roman"/>
          <w:b/>
          <w:bCs/>
          <w:sz w:val="24"/>
          <w:szCs w:val="24"/>
        </w:rPr>
        <w:t>third year with a 6,000 USD grant</w:t>
      </w:r>
      <w:r>
        <w:rPr>
          <w:rFonts w:ascii="Times New Roman" w:eastAsia="Times New Roman" w:hAnsi="Times New Roman" w:cs="Times New Roman"/>
          <w:sz w:val="24"/>
          <w:szCs w:val="24"/>
        </w:rPr>
        <w:t xml:space="preserve"> to help their project become stable and continue.</w:t>
      </w:r>
    </w:p>
    <w:p w14:paraId="00000010" w14:textId="77777777" w:rsidR="00632FF2"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need is great and Right Sharing’s capacity is limited. There are not sufficient funds for everyone to be accepted into these programs. Not all groups will be accepted.</w:t>
      </w:r>
      <w:r>
        <w:rPr>
          <w:rFonts w:ascii="Times New Roman" w:eastAsia="Times New Roman" w:hAnsi="Times New Roman" w:cs="Times New Roman"/>
          <w:sz w:val="24"/>
          <w:szCs w:val="24"/>
          <w:u w:val="single"/>
        </w:rPr>
        <w:t xml:space="preserve">  </w:t>
      </w:r>
    </w:p>
    <w:p w14:paraId="00000011" w14:textId="77777777" w:rsidR="00632FF2" w:rsidRDefault="00632FF2">
      <w:pPr>
        <w:spacing w:after="0" w:line="240" w:lineRule="auto"/>
        <w:rPr>
          <w:rFonts w:ascii="Times New Roman" w:eastAsia="Times New Roman" w:hAnsi="Times New Roman" w:cs="Times New Roman"/>
          <w:sz w:val="24"/>
          <w:szCs w:val="24"/>
        </w:rPr>
      </w:pPr>
    </w:p>
    <w:p w14:paraId="00000012"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group is interested in becoming a RSWR partner, please fill out the attached application for the </w:t>
      </w:r>
      <w:r>
        <w:rPr>
          <w:rFonts w:ascii="Times New Roman" w:eastAsia="Times New Roman" w:hAnsi="Times New Roman" w:cs="Times New Roman"/>
          <w:sz w:val="24"/>
          <w:szCs w:val="24"/>
          <w:highlight w:val="yellow"/>
        </w:rPr>
        <w:t>PREPARING THE SOIL t</w:t>
      </w:r>
      <w:r>
        <w:rPr>
          <w:rFonts w:ascii="Times New Roman" w:eastAsia="Times New Roman" w:hAnsi="Times New Roman" w:cs="Times New Roman"/>
          <w:sz w:val="24"/>
          <w:szCs w:val="24"/>
        </w:rPr>
        <w:t xml:space="preserve">raining program and send it to: </w:t>
      </w:r>
      <w:hyperlink r:id="rId9">
        <w:r>
          <w:rPr>
            <w:rFonts w:ascii="Times New Roman" w:eastAsia="Times New Roman" w:hAnsi="Times New Roman" w:cs="Times New Roman"/>
            <w:color w:val="0563C1"/>
            <w:sz w:val="24"/>
            <w:szCs w:val="24"/>
            <w:u w:val="single"/>
          </w:rPr>
          <w:t>india-applications@rswr.org</w:t>
        </w:r>
      </w:hyperlink>
    </w:p>
    <w:p w14:paraId="00000013" w14:textId="77777777" w:rsidR="00632FF2" w:rsidRDefault="00632FF2">
      <w:pPr>
        <w:spacing w:after="0" w:line="240" w:lineRule="auto"/>
        <w:rPr>
          <w:rFonts w:ascii="Times New Roman" w:eastAsia="Times New Roman" w:hAnsi="Times New Roman" w:cs="Times New Roman"/>
          <w:sz w:val="24"/>
          <w:szCs w:val="24"/>
        </w:rPr>
      </w:pPr>
    </w:p>
    <w:p w14:paraId="00000014" w14:textId="77777777" w:rsidR="00632FF2" w:rsidRDefault="00632FF2">
      <w:pPr>
        <w:spacing w:after="0" w:line="240" w:lineRule="auto"/>
        <w:jc w:val="center"/>
        <w:rPr>
          <w:rFonts w:ascii="Times New Roman" w:eastAsia="Times New Roman" w:hAnsi="Times New Roman" w:cs="Times New Roman"/>
          <w:sz w:val="24"/>
          <w:szCs w:val="24"/>
        </w:rPr>
      </w:pPr>
    </w:p>
    <w:p w14:paraId="00000015" w14:textId="77777777" w:rsidR="00632FF2" w:rsidRDefault="00632FF2">
      <w:pPr>
        <w:spacing w:after="0" w:line="240" w:lineRule="auto"/>
        <w:jc w:val="center"/>
        <w:rPr>
          <w:rFonts w:ascii="Times New Roman" w:eastAsia="Times New Roman" w:hAnsi="Times New Roman" w:cs="Times New Roman"/>
          <w:sz w:val="24"/>
          <w:szCs w:val="24"/>
        </w:rPr>
      </w:pPr>
    </w:p>
    <w:p w14:paraId="00000016" w14:textId="77777777" w:rsidR="00632FF2" w:rsidRDefault="00632FF2">
      <w:pPr>
        <w:spacing w:after="0" w:line="240" w:lineRule="auto"/>
        <w:jc w:val="center"/>
        <w:rPr>
          <w:rFonts w:ascii="Times New Roman" w:eastAsia="Times New Roman" w:hAnsi="Times New Roman" w:cs="Times New Roman"/>
          <w:sz w:val="24"/>
          <w:szCs w:val="24"/>
        </w:rPr>
      </w:pPr>
    </w:p>
    <w:p w14:paraId="00000017" w14:textId="77777777" w:rsidR="00632FF2" w:rsidRDefault="00632FF2">
      <w:pPr>
        <w:spacing w:after="0" w:line="240" w:lineRule="auto"/>
        <w:jc w:val="center"/>
        <w:rPr>
          <w:rFonts w:ascii="Times New Roman" w:eastAsia="Times New Roman" w:hAnsi="Times New Roman" w:cs="Times New Roman"/>
          <w:sz w:val="24"/>
          <w:szCs w:val="24"/>
        </w:rPr>
      </w:pPr>
    </w:p>
    <w:p w14:paraId="00000018" w14:textId="77777777" w:rsidR="00632FF2" w:rsidRDefault="00632FF2">
      <w:pPr>
        <w:spacing w:after="0" w:line="240" w:lineRule="auto"/>
        <w:jc w:val="center"/>
        <w:rPr>
          <w:rFonts w:ascii="Times New Roman" w:eastAsia="Times New Roman" w:hAnsi="Times New Roman" w:cs="Times New Roman"/>
          <w:sz w:val="24"/>
          <w:szCs w:val="24"/>
        </w:rPr>
      </w:pPr>
    </w:p>
    <w:p w14:paraId="00000019" w14:textId="77777777" w:rsidR="00632FF2" w:rsidRDefault="00632FF2">
      <w:pPr>
        <w:spacing w:after="0" w:line="240" w:lineRule="auto"/>
        <w:jc w:val="center"/>
        <w:rPr>
          <w:rFonts w:ascii="Times New Roman" w:eastAsia="Times New Roman" w:hAnsi="Times New Roman" w:cs="Times New Roman"/>
          <w:sz w:val="24"/>
          <w:szCs w:val="24"/>
        </w:rPr>
      </w:pPr>
    </w:p>
    <w:p w14:paraId="0000001A" w14:textId="77777777" w:rsidR="00632FF2" w:rsidRDefault="00632FF2">
      <w:pPr>
        <w:spacing w:after="0" w:line="240" w:lineRule="auto"/>
        <w:jc w:val="center"/>
        <w:rPr>
          <w:rFonts w:ascii="Times New Roman" w:eastAsia="Times New Roman" w:hAnsi="Times New Roman" w:cs="Times New Roman"/>
          <w:sz w:val="24"/>
          <w:szCs w:val="24"/>
        </w:rPr>
      </w:pPr>
    </w:p>
    <w:p w14:paraId="0000001B" w14:textId="77777777" w:rsidR="00632FF2" w:rsidRDefault="00632FF2">
      <w:pPr>
        <w:spacing w:after="0" w:line="240" w:lineRule="auto"/>
        <w:jc w:val="center"/>
        <w:rPr>
          <w:rFonts w:ascii="Times New Roman" w:eastAsia="Times New Roman" w:hAnsi="Times New Roman" w:cs="Times New Roman"/>
          <w:sz w:val="24"/>
          <w:szCs w:val="24"/>
        </w:rPr>
      </w:pPr>
    </w:p>
    <w:p w14:paraId="0000001C" w14:textId="77777777" w:rsidR="00632FF2" w:rsidRDefault="00632FF2">
      <w:pPr>
        <w:spacing w:after="0" w:line="240" w:lineRule="auto"/>
        <w:jc w:val="center"/>
        <w:rPr>
          <w:rFonts w:ascii="Times New Roman" w:eastAsia="Times New Roman" w:hAnsi="Times New Roman" w:cs="Times New Roman"/>
          <w:sz w:val="24"/>
          <w:szCs w:val="24"/>
        </w:rPr>
      </w:pPr>
    </w:p>
    <w:p w14:paraId="0000001D" w14:textId="77777777" w:rsidR="00632FF2" w:rsidRDefault="00632FF2">
      <w:pPr>
        <w:spacing w:after="0" w:line="240" w:lineRule="auto"/>
        <w:jc w:val="center"/>
        <w:rPr>
          <w:rFonts w:ascii="Times New Roman" w:eastAsia="Times New Roman" w:hAnsi="Times New Roman" w:cs="Times New Roman"/>
          <w:b/>
          <w:bCs/>
          <w:sz w:val="28"/>
          <w:szCs w:val="28"/>
        </w:rPr>
      </w:pPr>
    </w:p>
    <w:p w14:paraId="0000001E" w14:textId="77777777" w:rsidR="00632FF2" w:rsidRDefault="00632FF2">
      <w:pPr>
        <w:spacing w:after="0" w:line="240" w:lineRule="auto"/>
        <w:jc w:val="center"/>
        <w:rPr>
          <w:rFonts w:ascii="Times New Roman" w:eastAsia="Times New Roman" w:hAnsi="Times New Roman" w:cs="Times New Roman"/>
          <w:b/>
          <w:bCs/>
          <w:sz w:val="28"/>
          <w:szCs w:val="28"/>
        </w:rPr>
      </w:pPr>
    </w:p>
    <w:p w14:paraId="0000001F" w14:textId="77777777" w:rsidR="00632FF2" w:rsidRDefault="00632FF2">
      <w:pPr>
        <w:spacing w:after="0" w:line="240" w:lineRule="auto"/>
        <w:jc w:val="center"/>
        <w:rPr>
          <w:rFonts w:ascii="Times New Roman" w:eastAsia="Times New Roman" w:hAnsi="Times New Roman" w:cs="Times New Roman"/>
          <w:b/>
          <w:bCs/>
          <w:sz w:val="28"/>
          <w:szCs w:val="28"/>
        </w:rPr>
      </w:pPr>
    </w:p>
    <w:p w14:paraId="00000020" w14:textId="77777777" w:rsidR="00632FF2" w:rsidRDefault="00632FF2">
      <w:pPr>
        <w:spacing w:after="0" w:line="240" w:lineRule="auto"/>
        <w:jc w:val="center"/>
        <w:rPr>
          <w:rFonts w:ascii="Times New Roman" w:eastAsia="Times New Roman" w:hAnsi="Times New Roman" w:cs="Times New Roman"/>
          <w:b/>
          <w:bCs/>
          <w:sz w:val="28"/>
          <w:szCs w:val="28"/>
        </w:rPr>
      </w:pPr>
    </w:p>
    <w:p w14:paraId="00000021" w14:textId="77777777" w:rsidR="00632FF2" w:rsidRDefault="00632FF2">
      <w:pPr>
        <w:spacing w:after="0" w:line="240" w:lineRule="auto"/>
        <w:jc w:val="center"/>
        <w:rPr>
          <w:rFonts w:ascii="Times New Roman" w:eastAsia="Times New Roman" w:hAnsi="Times New Roman" w:cs="Times New Roman"/>
          <w:b/>
          <w:bCs/>
          <w:sz w:val="28"/>
          <w:szCs w:val="28"/>
        </w:rPr>
      </w:pPr>
    </w:p>
    <w:p w14:paraId="00000022" w14:textId="77777777" w:rsidR="00632FF2" w:rsidRDefault="00000000">
      <w:pPr>
        <w:widowControl w:val="0"/>
        <w:tabs>
          <w:tab w:val="center" w:pos="4968"/>
        </w:tabs>
        <w:spacing w:after="0" w:line="240" w:lineRule="auto"/>
        <w:jc w:val="center"/>
        <w:rPr>
          <w:rFonts w:ascii="Times New Roman" w:eastAsia="Times New Roman" w:hAnsi="Times New Roman" w:cs="Times New Roman"/>
          <w:b/>
          <w:bCs/>
          <w:color w:val="4472C4"/>
          <w:sz w:val="28"/>
          <w:szCs w:val="28"/>
        </w:rPr>
      </w:pPr>
      <w:r>
        <w:rPr>
          <w:rFonts w:ascii="Times New Roman" w:eastAsia="Times New Roman" w:hAnsi="Times New Roman" w:cs="Times New Roman"/>
          <w:b/>
          <w:bCs/>
          <w:color w:val="4472C4"/>
          <w:sz w:val="28"/>
          <w:szCs w:val="28"/>
        </w:rPr>
        <w:t>Criteria for Groups eligible to apply for RSWR programs</w:t>
      </w:r>
    </w:p>
    <w:p w14:paraId="00000023" w14:textId="77777777" w:rsidR="00632FF2" w:rsidRDefault="00000000">
      <w:pPr>
        <w:widowControl w:val="0"/>
        <w:tabs>
          <w:tab w:val="center" w:pos="4968"/>
        </w:tabs>
        <w:spacing w:after="0" w:line="240" w:lineRule="auto"/>
        <w:jc w:val="center"/>
        <w:rPr>
          <w:rFonts w:ascii="Times New Roman" w:eastAsia="Times New Roman" w:hAnsi="Times New Roman" w:cs="Times New Roman"/>
          <w:b/>
          <w:bCs/>
          <w:color w:val="4472C4"/>
          <w:sz w:val="24"/>
          <w:szCs w:val="24"/>
        </w:rPr>
      </w:pPr>
      <w:r>
        <w:rPr>
          <w:rFonts w:ascii="Times New Roman" w:eastAsia="Times New Roman" w:hAnsi="Times New Roman" w:cs="Times New Roman"/>
          <w:b/>
          <w:bCs/>
          <w:color w:val="4472C4"/>
          <w:sz w:val="24"/>
          <w:szCs w:val="24"/>
        </w:rPr>
        <w:t>approved by RSWR Board of Directors, October 18, 2024</w:t>
      </w:r>
    </w:p>
    <w:p w14:paraId="00000024" w14:textId="77777777" w:rsidR="00632FF2" w:rsidRDefault="00632FF2">
      <w:pPr>
        <w:widowControl w:val="0"/>
        <w:tabs>
          <w:tab w:val="center" w:pos="4968"/>
        </w:tabs>
        <w:spacing w:after="0" w:line="240" w:lineRule="auto"/>
        <w:jc w:val="center"/>
        <w:rPr>
          <w:rFonts w:ascii="Times New Roman" w:eastAsia="Times New Roman" w:hAnsi="Times New Roman" w:cs="Times New Roman"/>
          <w:b/>
          <w:bCs/>
          <w:color w:val="4472C4"/>
          <w:sz w:val="24"/>
          <w:szCs w:val="24"/>
        </w:rPr>
      </w:pPr>
    </w:p>
    <w:p w14:paraId="00000025" w14:textId="77777777" w:rsidR="00632FF2" w:rsidRDefault="00632FF2">
      <w:pPr>
        <w:widowControl w:val="0"/>
        <w:spacing w:after="0" w:line="240" w:lineRule="auto"/>
        <w:rPr>
          <w:rFonts w:ascii="Times New Roman" w:eastAsia="Times New Roman" w:hAnsi="Times New Roman" w:cs="Times New Roman"/>
          <w:color w:val="4472C4"/>
          <w:sz w:val="10"/>
          <w:szCs w:val="10"/>
        </w:rPr>
      </w:pPr>
    </w:p>
    <w:p w14:paraId="00000026"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Right Sharing of World Resources gives training and grants to small, grassroots NGOs and women’s groups that do not have access to other adequate funding or resources. RSWR grants are for micro-enterprise, self-employment projects.  RSWR programs help with training and seed money so that a group can begin a revolving loan fund for women partners to take loans to begin their own small businesses.  It is important that the women work together in self-help groups and use the RSWR resources to help themselves grow into independent and strong groups.  Below is the list of criteria that is used in deciding which groups to consider:</w:t>
      </w:r>
    </w:p>
    <w:p w14:paraId="00000027"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28" w14:textId="77777777" w:rsidR="00632FF2" w:rsidRDefault="00000000">
      <w:pPr>
        <w:widowControl w:val="0"/>
        <w:spacing w:after="0" w:line="240" w:lineRule="auto"/>
        <w:jc w:val="center"/>
        <w:rPr>
          <w:rFonts w:ascii="Times New Roman" w:eastAsia="Times New Roman" w:hAnsi="Times New Roman" w:cs="Times New Roman"/>
          <w:b/>
          <w:bCs/>
          <w:color w:val="4472C4"/>
          <w:sz w:val="24"/>
          <w:szCs w:val="24"/>
        </w:rPr>
      </w:pPr>
      <w:r>
        <w:rPr>
          <w:rFonts w:ascii="Times New Roman" w:eastAsia="Times New Roman" w:hAnsi="Times New Roman" w:cs="Times New Roman"/>
          <w:b/>
          <w:bCs/>
          <w:i/>
          <w:iCs/>
          <w:color w:val="4472C4"/>
          <w:sz w:val="24"/>
          <w:szCs w:val="24"/>
        </w:rPr>
        <w:t>Preparing the Soil</w:t>
      </w:r>
      <w:r>
        <w:rPr>
          <w:rFonts w:ascii="Times New Roman" w:eastAsia="Times New Roman" w:hAnsi="Times New Roman" w:cs="Times New Roman"/>
          <w:b/>
          <w:bCs/>
          <w:color w:val="4472C4"/>
          <w:sz w:val="24"/>
          <w:szCs w:val="24"/>
        </w:rPr>
        <w:t xml:space="preserve"> - criteria for groups eligible to apply for training program</w:t>
      </w:r>
    </w:p>
    <w:p w14:paraId="00000029" w14:textId="77777777" w:rsidR="00632FF2" w:rsidRDefault="00632FF2">
      <w:pPr>
        <w:widowControl w:val="0"/>
        <w:spacing w:after="0" w:line="240" w:lineRule="auto"/>
        <w:jc w:val="center"/>
        <w:rPr>
          <w:rFonts w:ascii="Times New Roman" w:eastAsia="Times New Roman" w:hAnsi="Times New Roman" w:cs="Times New Roman"/>
          <w:b/>
          <w:bCs/>
          <w:color w:val="4472C4"/>
          <w:sz w:val="24"/>
          <w:szCs w:val="24"/>
        </w:rPr>
      </w:pPr>
    </w:p>
    <w:p w14:paraId="0000002A" w14:textId="77777777" w:rsidR="00632FF2" w:rsidRDefault="00632FF2">
      <w:pPr>
        <w:widowControl w:val="0"/>
        <w:spacing w:after="0" w:line="240" w:lineRule="auto"/>
        <w:rPr>
          <w:rFonts w:ascii="Times New Roman" w:eastAsia="Times New Roman" w:hAnsi="Times New Roman" w:cs="Times New Roman"/>
          <w:color w:val="4472C4"/>
          <w:sz w:val="10"/>
          <w:szCs w:val="10"/>
        </w:rPr>
      </w:pPr>
    </w:p>
    <w:p w14:paraId="0000002B"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1.  Group must be located in RSWR geographic project areas</w:t>
      </w:r>
      <w:r>
        <w:rPr>
          <w:rFonts w:ascii="Times New Roman" w:eastAsia="Times New Roman" w:hAnsi="Times New Roman" w:cs="Times New Roman"/>
          <w:color w:val="4472C4"/>
          <w:sz w:val="24"/>
          <w:szCs w:val="24"/>
          <w:vertAlign w:val="superscript"/>
        </w:rPr>
        <w:footnoteReference w:id="1"/>
      </w:r>
      <w:r>
        <w:rPr>
          <w:rFonts w:ascii="Times New Roman" w:eastAsia="Times New Roman" w:hAnsi="Times New Roman" w:cs="Times New Roman"/>
          <w:color w:val="4472C4"/>
          <w:sz w:val="24"/>
          <w:szCs w:val="24"/>
        </w:rPr>
        <w:t xml:space="preserve">. </w:t>
      </w:r>
    </w:p>
    <w:p w14:paraId="0000002C"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2D"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2. Group does not have access to other adequate funding or resources.</w:t>
      </w:r>
    </w:p>
    <w:p w14:paraId="0000002E"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2F"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3.  NGOs must have been established less than 20 years ago. </w:t>
      </w:r>
    </w:p>
    <w:p w14:paraId="00000030"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31"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4.  Leaders and all members of the partner groups must be women. Transgender women are eligible. </w:t>
      </w:r>
    </w:p>
    <w:p w14:paraId="00000032"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33"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5.  All self-help group members must be a part of the decision making in determining project activities.</w:t>
      </w:r>
    </w:p>
    <w:p w14:paraId="00000034"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35"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6.  Applications must include a clear description of the NGO and the initial partner group of women:</w:t>
      </w:r>
    </w:p>
    <w:p w14:paraId="00000036" w14:textId="77777777" w:rsidR="00632FF2" w:rsidRDefault="00000000">
      <w:pPr>
        <w:widowControl w:val="0"/>
        <w:spacing w:after="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w:t>
      </w:r>
    </w:p>
    <w:p w14:paraId="00000037" w14:textId="77777777" w:rsidR="00632FF2" w:rsidRDefault="00000000">
      <w:pPr>
        <w:widowControl w:val="0"/>
        <w:spacing w:after="0" w:line="240" w:lineRule="auto"/>
        <w:ind w:left="72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a.  For women partners include: size and makeup of group, history, current activities and current economic circumstances.</w:t>
      </w:r>
    </w:p>
    <w:p w14:paraId="00000038" w14:textId="77777777" w:rsidR="00632FF2" w:rsidRDefault="00000000">
      <w:pPr>
        <w:widowControl w:val="0"/>
        <w:spacing w:after="0" w:line="240" w:lineRule="auto"/>
        <w:ind w:left="720"/>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b. Also include a short profile of the NGO, and of the NGO director/project coordinator</w:t>
      </w:r>
    </w:p>
    <w:p w14:paraId="00000039"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3A" w14:textId="77777777" w:rsidR="00632FF2" w:rsidRDefault="00632FF2">
      <w:pPr>
        <w:widowControl w:val="0"/>
        <w:spacing w:after="0" w:line="240" w:lineRule="auto"/>
        <w:jc w:val="center"/>
        <w:rPr>
          <w:rFonts w:ascii="Times New Roman" w:eastAsia="Times New Roman" w:hAnsi="Times New Roman" w:cs="Times New Roman"/>
          <w:b/>
          <w:bCs/>
          <w:i/>
          <w:iCs/>
          <w:color w:val="4472C4"/>
          <w:sz w:val="24"/>
          <w:szCs w:val="24"/>
        </w:rPr>
      </w:pPr>
    </w:p>
    <w:p w14:paraId="0000003B" w14:textId="77777777" w:rsidR="00632FF2" w:rsidRDefault="00000000">
      <w:pPr>
        <w:widowControl w:val="0"/>
        <w:spacing w:after="0" w:line="240" w:lineRule="auto"/>
        <w:jc w:val="center"/>
        <w:rPr>
          <w:rFonts w:ascii="Times New Roman" w:eastAsia="Times New Roman" w:hAnsi="Times New Roman" w:cs="Times New Roman"/>
          <w:b/>
          <w:bCs/>
          <w:color w:val="4472C4"/>
          <w:sz w:val="24"/>
          <w:szCs w:val="24"/>
        </w:rPr>
      </w:pPr>
      <w:r>
        <w:rPr>
          <w:rFonts w:ascii="Times New Roman" w:eastAsia="Times New Roman" w:hAnsi="Times New Roman" w:cs="Times New Roman"/>
          <w:b/>
          <w:bCs/>
          <w:i/>
          <w:iCs/>
          <w:color w:val="4472C4"/>
          <w:sz w:val="24"/>
          <w:szCs w:val="24"/>
        </w:rPr>
        <w:t>Planting the Seeds</w:t>
      </w:r>
      <w:r>
        <w:rPr>
          <w:rFonts w:ascii="Times New Roman" w:eastAsia="Times New Roman" w:hAnsi="Times New Roman" w:cs="Times New Roman"/>
          <w:b/>
          <w:bCs/>
          <w:color w:val="4472C4"/>
          <w:sz w:val="24"/>
          <w:szCs w:val="24"/>
        </w:rPr>
        <w:t xml:space="preserve"> - criteria for groups eligible to apply for a financial grant</w:t>
      </w:r>
    </w:p>
    <w:p w14:paraId="0000003C" w14:textId="77777777" w:rsidR="00632FF2" w:rsidRDefault="00632FF2">
      <w:pPr>
        <w:widowControl w:val="0"/>
        <w:spacing w:after="0" w:line="240" w:lineRule="auto"/>
        <w:jc w:val="center"/>
        <w:rPr>
          <w:rFonts w:ascii="Times New Roman" w:eastAsia="Times New Roman" w:hAnsi="Times New Roman" w:cs="Times New Roman"/>
          <w:b/>
          <w:bCs/>
          <w:color w:val="4472C4"/>
          <w:sz w:val="24"/>
          <w:szCs w:val="24"/>
        </w:rPr>
      </w:pPr>
    </w:p>
    <w:p w14:paraId="0000003D" w14:textId="77777777" w:rsidR="00632FF2" w:rsidRDefault="00632FF2">
      <w:pPr>
        <w:widowControl w:val="0"/>
        <w:spacing w:after="0" w:line="240" w:lineRule="auto"/>
        <w:rPr>
          <w:rFonts w:ascii="Times New Roman" w:eastAsia="Times New Roman" w:hAnsi="Times New Roman" w:cs="Times New Roman"/>
          <w:color w:val="4472C4"/>
          <w:sz w:val="10"/>
          <w:szCs w:val="10"/>
        </w:rPr>
      </w:pPr>
    </w:p>
    <w:p w14:paraId="0000003E"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1. The group must have completed the RSWR training program.</w:t>
      </w:r>
    </w:p>
    <w:p w14:paraId="0000003F"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0"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2. The bank account must be jointly controlled by at least 3 authorized members of the group, duly appointed by the group.</w:t>
      </w:r>
    </w:p>
    <w:p w14:paraId="00000041"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2"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3.  For effective group dynamics in India, multiple self-help groups of 5-7 women join together to form a women’s federation to manage the RSWR grant.  15-30 women should receive the initial loans.</w:t>
      </w:r>
    </w:p>
    <w:p w14:paraId="00000043" w14:textId="77777777" w:rsidR="00632FF2" w:rsidRDefault="00632FF2">
      <w:pPr>
        <w:widowControl w:val="0"/>
        <w:spacing w:after="0" w:line="240" w:lineRule="auto"/>
        <w:rPr>
          <w:rFonts w:ascii="Times New Roman" w:eastAsia="Times New Roman" w:hAnsi="Times New Roman" w:cs="Times New Roman"/>
          <w:sz w:val="24"/>
          <w:szCs w:val="24"/>
        </w:rPr>
      </w:pPr>
    </w:p>
    <w:p w14:paraId="00000044"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4. Financial reports must be part of the applications for funding. The latest annual audit of the NGO is required.  </w:t>
      </w:r>
    </w:p>
    <w:p w14:paraId="00000045"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6"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5. Financial reports should show that the NGO has little or no access to other resources.  Annual audited income should be less than equivalent of 16,500 USD.</w:t>
      </w:r>
    </w:p>
    <w:p w14:paraId="00000047"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8"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9"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lastRenderedPageBreak/>
        <w:t xml:space="preserve">6.  The application must give a clear description of proposed businesses that the women wish to undertake. They must be viable businesses for the geographic area and have potential to make the women a sustainable living.  The application should describe an economic plan for each business proposed, including the amount of the loan per woman, the projected monthly gross income, monthly business expenses, loan repayment, and net monthly income projected. The women’s business income should bring them above the World Bank International Poverty Line (currently 2.15 USD per day) AFTER business expenses, loan repayment, and savings.  </w:t>
      </w:r>
    </w:p>
    <w:p w14:paraId="0000004A"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B"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7. All projects must be compatible with the principles which guide the work of RSWR: local self-reliance, sustainability, mutual support and accountability. </w:t>
      </w:r>
    </w:p>
    <w:p w14:paraId="0000004C"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D"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8.  The budget for each project must include a revolving loan fund that is </w:t>
      </w:r>
      <w:r>
        <w:rPr>
          <w:rFonts w:ascii="Times New Roman" w:eastAsia="Times New Roman" w:hAnsi="Times New Roman" w:cs="Times New Roman"/>
          <w:color w:val="4472C4"/>
          <w:sz w:val="24"/>
          <w:szCs w:val="24"/>
          <w:u w:val="single"/>
        </w:rPr>
        <w:t>at least</w:t>
      </w:r>
      <w:r>
        <w:rPr>
          <w:rFonts w:ascii="Times New Roman" w:eastAsia="Times New Roman" w:hAnsi="Times New Roman" w:cs="Times New Roman"/>
          <w:color w:val="4472C4"/>
          <w:sz w:val="24"/>
          <w:szCs w:val="24"/>
        </w:rPr>
        <w:t xml:space="preserve"> 80% of the budget.  Budget categories must be outlined clearly and within the following guidelines: 80% or more for seed money (revolving loan fund), no more than 5% for training, no more than 5% for administration, and no more than 10% for other expenses such as transportation, tools, and other activities of the self-help group or NGO.</w:t>
      </w:r>
    </w:p>
    <w:p w14:paraId="0000004E"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4F"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9.  The project must include a clearly described loan repayment plan which includes interest charged, monthly repayment amounts, and length of the repayment period. Interest rates for loans must cover inflation plus a modest amount for administrative expenses so that the revolving loan fund will be preserved and the group will be able to carry the project into the future. Interest rates should not exceed the “prime rate” for India, which is the best rate an established business person would be able to get from a bank or other formal sector lender.</w:t>
      </w:r>
    </w:p>
    <w:p w14:paraId="00000050"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51" w14:textId="77777777" w:rsidR="00632FF2" w:rsidRDefault="00000000">
      <w:pPr>
        <w:widowControl w:val="0"/>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10.  The application must include a clearly described group savings plan for each woman to save money for emergency needs.</w:t>
      </w:r>
    </w:p>
    <w:p w14:paraId="00000052" w14:textId="77777777" w:rsidR="00632FF2" w:rsidRDefault="00632FF2">
      <w:pPr>
        <w:widowControl w:val="0"/>
        <w:spacing w:after="0" w:line="240" w:lineRule="auto"/>
        <w:rPr>
          <w:rFonts w:ascii="Times New Roman" w:eastAsia="Times New Roman" w:hAnsi="Times New Roman" w:cs="Times New Roman"/>
          <w:color w:val="4472C4"/>
          <w:sz w:val="24"/>
          <w:szCs w:val="24"/>
        </w:rPr>
      </w:pPr>
    </w:p>
    <w:p w14:paraId="00000053" w14:textId="77777777" w:rsidR="00632FF2" w:rsidRDefault="00000000">
      <w:pPr>
        <w:widowControl w:val="0"/>
        <w:spacing w:after="0" w:line="240" w:lineRule="auto"/>
        <w:rPr>
          <w:rFonts w:ascii="Times New Roman" w:eastAsia="Times New Roman" w:hAnsi="Times New Roman" w:cs="Times New Roman"/>
          <w:b/>
          <w:bCs/>
          <w:color w:val="4472C4"/>
          <w:sz w:val="24"/>
          <w:szCs w:val="24"/>
        </w:rPr>
      </w:pPr>
      <w:r>
        <w:rPr>
          <w:rFonts w:ascii="Times New Roman" w:eastAsia="Times New Roman" w:hAnsi="Times New Roman" w:cs="Times New Roman"/>
          <w:b/>
          <w:bCs/>
          <w:color w:val="4472C4"/>
          <w:sz w:val="24"/>
          <w:szCs w:val="24"/>
        </w:rPr>
        <w:t>Below are other considerations which the Board considers favorable:</w:t>
      </w:r>
    </w:p>
    <w:p w14:paraId="00000054" w14:textId="77777777" w:rsidR="00632FF2" w:rsidRDefault="00632FF2">
      <w:pPr>
        <w:widowControl w:val="0"/>
        <w:spacing w:after="0" w:line="240" w:lineRule="auto"/>
        <w:rPr>
          <w:rFonts w:ascii="Times New Roman" w:eastAsia="Times New Roman" w:hAnsi="Times New Roman" w:cs="Times New Roman"/>
          <w:color w:val="4472C4"/>
          <w:sz w:val="10"/>
          <w:szCs w:val="10"/>
        </w:rPr>
      </w:pPr>
    </w:p>
    <w:p w14:paraId="00000055" w14:textId="77777777" w:rsidR="00632FF2" w:rsidRDefault="00000000">
      <w:pPr>
        <w:widowControl w:val="0"/>
        <w:numPr>
          <w:ilvl w:val="0"/>
          <w:numId w:val="2"/>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Groups which have applied before and not been funded but have continued to work on their training and group structure are attractive to RSWR.</w:t>
      </w:r>
    </w:p>
    <w:p w14:paraId="00000056" w14:textId="77777777" w:rsidR="00632FF2" w:rsidRDefault="00000000">
      <w:pPr>
        <w:widowControl w:val="0"/>
        <w:numPr>
          <w:ilvl w:val="0"/>
          <w:numId w:val="2"/>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RSWR regards diversity in ethnic and/or religious affiliation as positive.</w:t>
      </w:r>
    </w:p>
    <w:p w14:paraId="00000057" w14:textId="77777777" w:rsidR="00632FF2" w:rsidRDefault="00000000">
      <w:pPr>
        <w:widowControl w:val="0"/>
        <w:numPr>
          <w:ilvl w:val="0"/>
          <w:numId w:val="2"/>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RSWR encourages</w:t>
      </w:r>
      <w:sdt>
        <w:sdtPr>
          <w:tag w:val="goog_rdk_0"/>
          <w:id w:val="-1408013810"/>
        </w:sdtPr>
        <w:sdtContent/>
      </w:sdt>
      <w:r>
        <w:rPr>
          <w:rFonts w:ascii="Times New Roman" w:eastAsia="Times New Roman" w:hAnsi="Times New Roman" w:cs="Times New Roman"/>
          <w:color w:val="4472C4"/>
          <w:sz w:val="24"/>
          <w:szCs w:val="24"/>
        </w:rPr>
        <w:t xml:space="preserve"> IGPs that involve value-added goods or goods production that generally result in greater profit margins as compared to petty trade projects.</w:t>
      </w:r>
    </w:p>
    <w:p w14:paraId="00000058" w14:textId="77777777" w:rsidR="00632FF2" w:rsidRDefault="00000000">
      <w:pPr>
        <w:widowControl w:val="0"/>
        <w:numPr>
          <w:ilvl w:val="0"/>
          <w:numId w:val="2"/>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RSWR considers how the project impacts the environment.</w:t>
      </w:r>
    </w:p>
    <w:p w14:paraId="00000059" w14:textId="77777777" w:rsidR="00632FF2" w:rsidRDefault="00632FF2">
      <w:pPr>
        <w:widowControl w:val="0"/>
        <w:spacing w:after="0" w:line="240" w:lineRule="auto"/>
        <w:ind w:left="720"/>
        <w:rPr>
          <w:rFonts w:ascii="Times New Roman" w:eastAsia="Times New Roman" w:hAnsi="Times New Roman" w:cs="Times New Roman"/>
          <w:color w:val="4472C4"/>
          <w:sz w:val="24"/>
          <w:szCs w:val="24"/>
        </w:rPr>
      </w:pPr>
    </w:p>
    <w:p w14:paraId="0000005A" w14:textId="77777777" w:rsidR="00632FF2" w:rsidRDefault="00000000">
      <w:pPr>
        <w:widowControl w:val="0"/>
        <w:spacing w:after="0" w:line="240" w:lineRule="auto"/>
        <w:rPr>
          <w:rFonts w:ascii="Times New Roman" w:eastAsia="Times New Roman" w:hAnsi="Times New Roman" w:cs="Times New Roman"/>
          <w:b/>
          <w:bCs/>
          <w:color w:val="4472C4"/>
          <w:sz w:val="24"/>
          <w:szCs w:val="24"/>
        </w:rPr>
      </w:pPr>
      <w:r>
        <w:rPr>
          <w:rFonts w:ascii="Times New Roman" w:eastAsia="Times New Roman" w:hAnsi="Times New Roman" w:cs="Times New Roman"/>
          <w:b/>
          <w:bCs/>
          <w:color w:val="4472C4"/>
          <w:sz w:val="24"/>
          <w:szCs w:val="24"/>
        </w:rPr>
        <w:t>Additional considerations:</w:t>
      </w:r>
    </w:p>
    <w:p w14:paraId="0000005B" w14:textId="77777777" w:rsidR="00632FF2" w:rsidRDefault="00632FF2">
      <w:pPr>
        <w:widowControl w:val="0"/>
        <w:numPr>
          <w:ilvl w:val="0"/>
          <w:numId w:val="2"/>
        </w:numPr>
        <w:spacing w:after="0" w:line="240" w:lineRule="auto"/>
        <w:rPr>
          <w:rFonts w:ascii="Times New Roman" w:eastAsia="Times New Roman" w:hAnsi="Times New Roman" w:cs="Times New Roman"/>
          <w:color w:val="4472C4"/>
          <w:sz w:val="10"/>
          <w:szCs w:val="10"/>
        </w:rPr>
      </w:pPr>
    </w:p>
    <w:p w14:paraId="0000005C" w14:textId="77777777" w:rsidR="00632FF2" w:rsidRDefault="00000000">
      <w:pPr>
        <w:widowControl w:val="0"/>
        <w:numPr>
          <w:ilvl w:val="0"/>
          <w:numId w:val="1"/>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 xml:space="preserve">Is the NGO woman led? </w:t>
      </w:r>
    </w:p>
    <w:p w14:paraId="0000005D" w14:textId="77777777" w:rsidR="00632FF2" w:rsidRDefault="00000000">
      <w:pPr>
        <w:widowControl w:val="0"/>
        <w:numPr>
          <w:ilvl w:val="0"/>
          <w:numId w:val="1"/>
        </w:numPr>
        <w:spacing w:after="0" w:line="240" w:lineRule="auto"/>
        <w:rPr>
          <w:rFonts w:ascii="Times New Roman" w:eastAsia="Times New Roman" w:hAnsi="Times New Roman" w:cs="Times New Roman"/>
          <w:color w:val="4472C4"/>
          <w:sz w:val="24"/>
          <w:szCs w:val="24"/>
        </w:rPr>
      </w:pPr>
      <w:r>
        <w:rPr>
          <w:rFonts w:ascii="Times New Roman" w:eastAsia="Times New Roman" w:hAnsi="Times New Roman" w:cs="Times New Roman"/>
          <w:color w:val="4472C4"/>
          <w:sz w:val="24"/>
          <w:szCs w:val="24"/>
        </w:rPr>
        <w:t>Projects in which the NGO supplies part of the cost are attractive.</w:t>
      </w:r>
    </w:p>
    <w:p w14:paraId="0000005E" w14:textId="77777777" w:rsidR="00632FF2" w:rsidRDefault="00000000">
      <w:pPr>
        <w:rPr>
          <w:rFonts w:ascii="Times New Roman" w:eastAsia="Times New Roman" w:hAnsi="Times New Roman" w:cs="Times New Roman"/>
          <w:color w:val="4472C4"/>
          <w:sz w:val="24"/>
          <w:szCs w:val="24"/>
        </w:rPr>
      </w:pPr>
      <w:r>
        <w:br w:type="page"/>
      </w:r>
    </w:p>
    <w:p w14:paraId="0000005F" w14:textId="77777777" w:rsidR="00632FF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Application to participate in the RSWR PREPARING THE SOIL</w:t>
      </w:r>
    </w:p>
    <w:p w14:paraId="00000060" w14:textId="77777777" w:rsidR="00632FF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Training Program</w:t>
      </w:r>
    </w:p>
    <w:p w14:paraId="00000061" w14:textId="77777777" w:rsidR="00632FF2" w:rsidRDefault="00632FF2">
      <w:pPr>
        <w:spacing w:after="0" w:line="240" w:lineRule="auto"/>
        <w:rPr>
          <w:rFonts w:ascii="Times New Roman" w:eastAsia="Times New Roman" w:hAnsi="Times New Roman" w:cs="Times New Roman"/>
          <w:b/>
          <w:bCs/>
          <w:sz w:val="24"/>
          <w:szCs w:val="24"/>
        </w:rPr>
      </w:pPr>
    </w:p>
    <w:p w14:paraId="00000062" w14:textId="77777777" w:rsidR="00632FF2"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6-10 groups per year in each country will be chosen to participate in this program, </w:t>
      </w:r>
      <w:r>
        <w:rPr>
          <w:rFonts w:ascii="Times New Roman" w:eastAsia="Times New Roman" w:hAnsi="Times New Roman" w:cs="Times New Roman"/>
          <w:i/>
          <w:iCs/>
          <w:sz w:val="24"/>
          <w:szCs w:val="24"/>
        </w:rPr>
        <w:t xml:space="preserve">based on the RSWR criteria that is listed above. </w:t>
      </w:r>
      <w:r>
        <w:rPr>
          <w:rFonts w:ascii="Times New Roman" w:eastAsia="Times New Roman" w:hAnsi="Times New Roman" w:cs="Times New Roman"/>
          <w:sz w:val="24"/>
          <w:szCs w:val="24"/>
        </w:rPr>
        <w:t>Unfortunately, Right Sharing’s capacity is limited. There are not sufficient funds for everyone to be accepted into the programs. Not all groups will be accepted.</w:t>
      </w:r>
      <w:r>
        <w:rPr>
          <w:rFonts w:ascii="Times New Roman" w:eastAsia="Times New Roman" w:hAnsi="Times New Roman" w:cs="Times New Roman"/>
          <w:sz w:val="24"/>
          <w:szCs w:val="24"/>
          <w:u w:val="single"/>
        </w:rPr>
        <w:t xml:space="preserve">  </w:t>
      </w:r>
    </w:p>
    <w:p w14:paraId="00000063" w14:textId="77777777" w:rsidR="00632FF2" w:rsidRDefault="00632FF2">
      <w:pPr>
        <w:spacing w:after="0" w:line="240" w:lineRule="auto"/>
        <w:rPr>
          <w:rFonts w:ascii="Times New Roman" w:eastAsia="Times New Roman" w:hAnsi="Times New Roman" w:cs="Times New Roman"/>
          <w:sz w:val="24"/>
          <w:szCs w:val="24"/>
          <w:u w:val="single"/>
        </w:rPr>
      </w:pPr>
    </w:p>
    <w:p w14:paraId="00000064"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APPLICATION DEADLINE: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Applications for the PREPARING THE SOIL program will be accepted from July 1 to December 31 of each year.  </w:t>
      </w:r>
      <w:r>
        <w:rPr>
          <w:rFonts w:ascii="Times New Roman" w:eastAsia="Times New Roman" w:hAnsi="Times New Roman" w:cs="Times New Roman"/>
          <w:b/>
          <w:bCs/>
          <w:sz w:val="24"/>
          <w:szCs w:val="24"/>
        </w:rPr>
        <w:t>Send your completed application to:</w:t>
      </w: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0563C1"/>
            <w:sz w:val="24"/>
            <w:szCs w:val="24"/>
            <w:u w:val="single"/>
          </w:rPr>
          <w:t>india-applications@rswr.org</w:t>
        </w:r>
      </w:hyperlink>
    </w:p>
    <w:p w14:paraId="00000065" w14:textId="77777777" w:rsidR="00632FF2" w:rsidRDefault="00632FF2">
      <w:pPr>
        <w:spacing w:after="0" w:line="240" w:lineRule="auto"/>
        <w:rPr>
          <w:rFonts w:ascii="Times New Roman" w:eastAsia="Times New Roman" w:hAnsi="Times New Roman" w:cs="Times New Roman"/>
          <w:b/>
          <w:bCs/>
          <w:sz w:val="24"/>
          <w:szCs w:val="24"/>
        </w:rPr>
      </w:pPr>
    </w:p>
    <w:p w14:paraId="00000066" w14:textId="77777777" w:rsidR="00632FF2" w:rsidRDefault="00632FF2">
      <w:pPr>
        <w:spacing w:after="0" w:line="240" w:lineRule="auto"/>
        <w:rPr>
          <w:rFonts w:ascii="Times New Roman" w:eastAsia="Times New Roman" w:hAnsi="Times New Roman" w:cs="Times New Roman"/>
          <w:b/>
          <w:bCs/>
          <w:sz w:val="24"/>
          <w:szCs w:val="24"/>
        </w:rPr>
      </w:pPr>
    </w:p>
    <w:p w14:paraId="00000067"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Basic information about the NGO:</w:t>
      </w:r>
    </w:p>
    <w:p w14:paraId="00000068" w14:textId="77777777" w:rsidR="00632FF2" w:rsidRDefault="00632FF2">
      <w:pPr>
        <w:spacing w:after="0" w:line="240" w:lineRule="auto"/>
        <w:rPr>
          <w:rFonts w:ascii="Times New Roman" w:eastAsia="Times New Roman" w:hAnsi="Times New Roman" w:cs="Times New Roman"/>
          <w:b/>
          <w:bCs/>
          <w:sz w:val="24"/>
          <w:szCs w:val="24"/>
        </w:rPr>
      </w:pPr>
    </w:p>
    <w:p w14:paraId="00000069"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NGO: </w:t>
      </w:r>
    </w:p>
    <w:p w14:paraId="0000006A" w14:textId="77777777" w:rsidR="00632FF2" w:rsidRDefault="00632FF2">
      <w:pPr>
        <w:spacing w:after="0" w:line="240" w:lineRule="auto"/>
        <w:rPr>
          <w:rFonts w:ascii="Times New Roman" w:eastAsia="Times New Roman" w:hAnsi="Times New Roman" w:cs="Times New Roman"/>
          <w:sz w:val="24"/>
          <w:szCs w:val="24"/>
        </w:rPr>
      </w:pPr>
    </w:p>
    <w:p w14:paraId="0000006B"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person and position in group: </w:t>
      </w:r>
    </w:p>
    <w:p w14:paraId="0000006C" w14:textId="77777777" w:rsidR="00632FF2" w:rsidRDefault="00632FF2">
      <w:pPr>
        <w:spacing w:after="0" w:line="240" w:lineRule="auto"/>
        <w:rPr>
          <w:rFonts w:ascii="Times New Roman" w:eastAsia="Times New Roman" w:hAnsi="Times New Roman" w:cs="Times New Roman"/>
          <w:sz w:val="24"/>
          <w:szCs w:val="24"/>
        </w:rPr>
      </w:pPr>
    </w:p>
    <w:p w14:paraId="0000006D"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(so that the RSWR Country Coordinators can visit if needed): </w:t>
      </w:r>
    </w:p>
    <w:p w14:paraId="0000006E" w14:textId="77777777" w:rsidR="00632FF2" w:rsidRDefault="00632FF2">
      <w:pPr>
        <w:spacing w:after="0" w:line="240" w:lineRule="auto"/>
        <w:rPr>
          <w:rFonts w:ascii="Times New Roman" w:eastAsia="Times New Roman" w:hAnsi="Times New Roman" w:cs="Times New Roman"/>
          <w:sz w:val="24"/>
          <w:szCs w:val="24"/>
        </w:rPr>
      </w:pPr>
    </w:p>
    <w:p w14:paraId="0000006F"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p w14:paraId="00000070" w14:textId="77777777" w:rsidR="00632FF2" w:rsidRDefault="00632FF2">
      <w:pPr>
        <w:spacing w:after="0" w:line="240" w:lineRule="auto"/>
        <w:rPr>
          <w:rFonts w:ascii="Times New Roman" w:eastAsia="Times New Roman" w:hAnsi="Times New Roman" w:cs="Times New Roman"/>
          <w:sz w:val="24"/>
          <w:szCs w:val="24"/>
        </w:rPr>
      </w:pPr>
    </w:p>
    <w:p w14:paraId="00000071"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00000072" w14:textId="77777777" w:rsidR="00632FF2" w:rsidRDefault="00632FF2">
      <w:pPr>
        <w:spacing w:after="0" w:line="240" w:lineRule="auto"/>
        <w:rPr>
          <w:rFonts w:ascii="Times New Roman" w:eastAsia="Times New Roman" w:hAnsi="Times New Roman" w:cs="Times New Roman"/>
          <w:sz w:val="24"/>
          <w:szCs w:val="24"/>
        </w:rPr>
      </w:pPr>
    </w:p>
    <w:p w14:paraId="00000073" w14:textId="77777777" w:rsidR="00632FF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NGO was registered:</w:t>
      </w:r>
    </w:p>
    <w:p w14:paraId="00000074"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00000075"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Why did you form the NGO? </w:t>
      </w:r>
    </w:p>
    <w:p w14:paraId="00000076" w14:textId="77777777" w:rsidR="00632FF2" w:rsidRDefault="00632FF2">
      <w:pPr>
        <w:spacing w:after="0" w:line="240" w:lineRule="auto"/>
        <w:rPr>
          <w:rFonts w:ascii="Times New Roman" w:eastAsia="Times New Roman" w:hAnsi="Times New Roman" w:cs="Times New Roman"/>
          <w:b/>
          <w:bCs/>
          <w:sz w:val="24"/>
          <w:szCs w:val="24"/>
        </w:rPr>
      </w:pPr>
    </w:p>
    <w:p w14:paraId="00000077" w14:textId="77777777" w:rsidR="00632FF2" w:rsidRDefault="00632FF2">
      <w:pPr>
        <w:spacing w:after="0" w:line="240" w:lineRule="auto"/>
        <w:rPr>
          <w:rFonts w:ascii="Times New Roman" w:eastAsia="Times New Roman" w:hAnsi="Times New Roman" w:cs="Times New Roman"/>
          <w:b/>
          <w:bCs/>
          <w:sz w:val="24"/>
          <w:szCs w:val="24"/>
        </w:rPr>
      </w:pPr>
    </w:p>
    <w:p w14:paraId="00000078"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Current activities of the NGO:</w:t>
      </w:r>
    </w:p>
    <w:p w14:paraId="00000079" w14:textId="77777777" w:rsidR="00632FF2" w:rsidRDefault="00632FF2">
      <w:pPr>
        <w:spacing w:after="0" w:line="240" w:lineRule="auto"/>
        <w:rPr>
          <w:rFonts w:ascii="Times New Roman" w:eastAsia="Times New Roman" w:hAnsi="Times New Roman" w:cs="Times New Roman"/>
          <w:b/>
          <w:bCs/>
          <w:sz w:val="24"/>
          <w:szCs w:val="24"/>
        </w:rPr>
      </w:pPr>
    </w:p>
    <w:p w14:paraId="0000007A" w14:textId="77777777" w:rsidR="00632FF2" w:rsidRDefault="00632FF2">
      <w:pPr>
        <w:spacing w:after="0" w:line="240" w:lineRule="auto"/>
        <w:rPr>
          <w:rFonts w:ascii="Times New Roman" w:eastAsia="Times New Roman" w:hAnsi="Times New Roman" w:cs="Times New Roman"/>
          <w:b/>
          <w:bCs/>
          <w:sz w:val="24"/>
          <w:szCs w:val="24"/>
        </w:rPr>
      </w:pPr>
    </w:p>
    <w:p w14:paraId="0000007B" w14:textId="77777777" w:rsidR="00632FF2" w:rsidRDefault="0000000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4.  Please give any information about the focus group for your project that you think is important.  </w:t>
      </w:r>
      <w:r>
        <w:rPr>
          <w:rFonts w:ascii="Times New Roman" w:eastAsia="Times New Roman" w:hAnsi="Times New Roman" w:cs="Times New Roman"/>
          <w:sz w:val="24"/>
          <w:szCs w:val="24"/>
        </w:rPr>
        <w:t>This could include the number of children and other family members they are supporting, whether they are part of a historically disadvantaged group, special strengths they have and challenges they are facing.  You should include information on the present economic status of the women and how they are making a living right now</w:t>
      </w:r>
      <w:r>
        <w:rPr>
          <w:rFonts w:ascii="Times New Roman" w:eastAsia="Times New Roman" w:hAnsi="Times New Roman" w:cs="Times New Roman"/>
          <w:i/>
          <w:iCs/>
          <w:sz w:val="24"/>
          <w:szCs w:val="24"/>
        </w:rPr>
        <w:t xml:space="preserve">. </w:t>
      </w:r>
    </w:p>
    <w:p w14:paraId="0000007C" w14:textId="77777777" w:rsidR="00632FF2" w:rsidRDefault="00632FF2">
      <w:pPr>
        <w:spacing w:after="0" w:line="240" w:lineRule="auto"/>
        <w:rPr>
          <w:rFonts w:ascii="Times New Roman" w:eastAsia="Times New Roman" w:hAnsi="Times New Roman" w:cs="Times New Roman"/>
          <w:b/>
          <w:bCs/>
          <w:sz w:val="24"/>
          <w:szCs w:val="24"/>
        </w:rPr>
      </w:pPr>
    </w:p>
    <w:p w14:paraId="0000007D" w14:textId="77777777" w:rsidR="00632FF2" w:rsidRDefault="00632FF2">
      <w:pPr>
        <w:spacing w:after="0" w:line="240" w:lineRule="auto"/>
        <w:rPr>
          <w:rFonts w:ascii="Times New Roman" w:eastAsia="Times New Roman" w:hAnsi="Times New Roman" w:cs="Times New Roman"/>
          <w:b/>
          <w:bCs/>
          <w:sz w:val="24"/>
          <w:szCs w:val="24"/>
        </w:rPr>
      </w:pPr>
    </w:p>
    <w:p w14:paraId="0000007E"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Trainings your group has received or workshops attended: </w:t>
      </w:r>
    </w:p>
    <w:p w14:paraId="0000007F" w14:textId="77777777" w:rsidR="00632FF2" w:rsidRDefault="00632FF2">
      <w:pPr>
        <w:spacing w:after="0" w:line="240" w:lineRule="auto"/>
        <w:rPr>
          <w:rFonts w:ascii="Times New Roman" w:eastAsia="Times New Roman" w:hAnsi="Times New Roman" w:cs="Times New Roman"/>
          <w:b/>
          <w:bCs/>
          <w:sz w:val="24"/>
          <w:szCs w:val="24"/>
        </w:rPr>
      </w:pPr>
    </w:p>
    <w:p w14:paraId="00000080" w14:textId="77777777" w:rsidR="00632FF2" w:rsidRDefault="00632FF2">
      <w:pPr>
        <w:spacing w:after="0" w:line="240" w:lineRule="auto"/>
        <w:rPr>
          <w:rFonts w:ascii="Times New Roman" w:eastAsia="Times New Roman" w:hAnsi="Times New Roman" w:cs="Times New Roman"/>
          <w:b/>
          <w:bCs/>
          <w:sz w:val="24"/>
          <w:szCs w:val="24"/>
        </w:rPr>
      </w:pPr>
    </w:p>
    <w:p w14:paraId="00000081"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Besides those listed above, what other areas would you like RSWR to cover in training your group?</w:t>
      </w:r>
    </w:p>
    <w:p w14:paraId="00000082" w14:textId="77777777" w:rsidR="00632FF2" w:rsidRDefault="00632FF2">
      <w:pPr>
        <w:spacing w:after="0" w:line="240" w:lineRule="auto"/>
        <w:rPr>
          <w:rFonts w:ascii="Times New Roman" w:eastAsia="Times New Roman" w:hAnsi="Times New Roman" w:cs="Times New Roman"/>
          <w:b/>
          <w:bCs/>
          <w:sz w:val="24"/>
          <w:szCs w:val="24"/>
        </w:rPr>
      </w:pPr>
    </w:p>
    <w:p w14:paraId="00000083" w14:textId="77777777" w:rsidR="00632FF2" w:rsidRDefault="00632FF2">
      <w:pPr>
        <w:spacing w:after="0" w:line="240" w:lineRule="auto"/>
        <w:rPr>
          <w:rFonts w:ascii="Times New Roman" w:eastAsia="Times New Roman" w:hAnsi="Times New Roman" w:cs="Times New Roman"/>
          <w:b/>
          <w:bCs/>
          <w:sz w:val="24"/>
          <w:szCs w:val="24"/>
        </w:rPr>
      </w:pPr>
    </w:p>
    <w:p w14:paraId="00000084"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Has the NGO received support from development organizations in the past?  If so, please describe:</w:t>
      </w:r>
    </w:p>
    <w:p w14:paraId="00000085" w14:textId="77777777" w:rsidR="00632FF2" w:rsidRDefault="00632FF2">
      <w:pPr>
        <w:spacing w:after="0" w:line="240" w:lineRule="auto"/>
        <w:rPr>
          <w:rFonts w:ascii="Times New Roman" w:eastAsia="Times New Roman" w:hAnsi="Times New Roman" w:cs="Times New Roman"/>
          <w:b/>
          <w:bCs/>
          <w:sz w:val="24"/>
          <w:szCs w:val="24"/>
        </w:rPr>
      </w:pPr>
    </w:p>
    <w:p w14:paraId="00000086" w14:textId="77777777" w:rsidR="00632FF2" w:rsidRDefault="00632FF2">
      <w:pPr>
        <w:spacing w:after="0" w:line="240" w:lineRule="auto"/>
        <w:rPr>
          <w:rFonts w:ascii="Times New Roman" w:eastAsia="Times New Roman" w:hAnsi="Times New Roman" w:cs="Times New Roman"/>
          <w:b/>
          <w:bCs/>
          <w:sz w:val="24"/>
          <w:szCs w:val="24"/>
        </w:rPr>
      </w:pPr>
    </w:p>
    <w:p w14:paraId="00000087"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Any other information that RSWR should know about your group:</w:t>
      </w:r>
    </w:p>
    <w:p w14:paraId="00000088" w14:textId="77777777" w:rsidR="00632FF2" w:rsidRDefault="00632FF2">
      <w:pPr>
        <w:spacing w:after="0" w:line="240" w:lineRule="auto"/>
        <w:rPr>
          <w:rFonts w:ascii="Times New Roman" w:eastAsia="Times New Roman" w:hAnsi="Times New Roman" w:cs="Times New Roman"/>
          <w:b/>
          <w:bCs/>
          <w:sz w:val="24"/>
          <w:szCs w:val="24"/>
        </w:rPr>
      </w:pPr>
    </w:p>
    <w:p w14:paraId="00000089" w14:textId="77777777" w:rsidR="00632FF2" w:rsidRDefault="00632FF2">
      <w:pPr>
        <w:spacing w:after="0" w:line="240" w:lineRule="auto"/>
        <w:rPr>
          <w:rFonts w:ascii="Times New Roman" w:eastAsia="Times New Roman" w:hAnsi="Times New Roman" w:cs="Times New Roman"/>
          <w:b/>
          <w:bCs/>
          <w:sz w:val="24"/>
          <w:szCs w:val="24"/>
        </w:rPr>
      </w:pPr>
    </w:p>
    <w:p w14:paraId="0000008A" w14:textId="77777777" w:rsidR="00632FF2"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APPLICATION DEADLINE: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Applications for the PREPARING THE SOIL program will be accepted from July 1 to December 31 of each year.</w:t>
      </w:r>
      <w:r>
        <w:rPr>
          <w:rFonts w:ascii="Times New Roman" w:eastAsia="Times New Roman" w:hAnsi="Times New Roman" w:cs="Times New Roman"/>
          <w:b/>
          <w:bCs/>
          <w:sz w:val="24"/>
          <w:szCs w:val="24"/>
        </w:rPr>
        <w:t xml:space="preserve">  Send your completed application to: </w:t>
      </w:r>
      <w:hyperlink r:id="rId11">
        <w:r>
          <w:rPr>
            <w:rFonts w:ascii="Times New Roman" w:eastAsia="Times New Roman" w:hAnsi="Times New Roman" w:cs="Times New Roman"/>
            <w:color w:val="0563C1"/>
            <w:sz w:val="24"/>
            <w:szCs w:val="24"/>
            <w:u w:val="single"/>
          </w:rPr>
          <w:t>india-applications@rswr.org</w:t>
        </w:r>
      </w:hyperlink>
    </w:p>
    <w:sectPr w:rsidR="00632FF2">
      <w:pgSz w:w="12240" w:h="15840"/>
      <w:pgMar w:top="720" w:right="720" w:bottom="720" w:left="720" w:header="1152"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61D5A" w14:textId="77777777" w:rsidR="00857726" w:rsidRDefault="00857726">
      <w:pPr>
        <w:spacing w:after="0" w:line="240" w:lineRule="auto"/>
      </w:pPr>
      <w:r>
        <w:separator/>
      </w:r>
    </w:p>
  </w:endnote>
  <w:endnote w:type="continuationSeparator" w:id="0">
    <w:p w14:paraId="3C920D87" w14:textId="77777777" w:rsidR="00857726" w:rsidRDefault="0085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88B35A-8BBC-334D-8041-AEAD0B5E8E43}"/>
    <w:embedBold r:id="rId2" w:fontKey="{C44CB7F4-B3FB-1A47-A3D9-7AFBE094A90D}"/>
    <w:embedItalic r:id="rId3" w:fontKey="{73D2815C-8376-5945-A0F2-6793D74EEF69}"/>
    <w:embedBoldItalic r:id="rId4" w:fontKey="{8FDD2D3A-0368-EC44-8BE6-9AA7922A87C6}"/>
  </w:font>
  <w:font w:name="Calibri">
    <w:panose1 w:val="020F0502020204030204"/>
    <w:charset w:val="00"/>
    <w:family w:val="swiss"/>
    <w:pitch w:val="variable"/>
    <w:sig w:usb0="E4002EFF" w:usb1="C200247B" w:usb2="00000009" w:usb3="00000000" w:csb0="000001FF" w:csb1="00000000"/>
    <w:embedRegular r:id="rId5" w:fontKey="{03A25BE3-72DA-6A4C-82FC-FE6BE7A7FC41}"/>
    <w:embedBold r:id="rId6" w:fontKey="{10D412CA-F4E8-924F-A3A4-34AC360E0B5D}"/>
  </w:font>
  <w:font w:name="Segoe UI">
    <w:panose1 w:val="020B0502040204020203"/>
    <w:charset w:val="00"/>
    <w:family w:val="swiss"/>
    <w:pitch w:val="variable"/>
    <w:sig w:usb0="E4002EFF" w:usb1="C000E47F" w:usb2="00000009" w:usb3="00000000" w:csb0="000001FF" w:csb1="00000000"/>
    <w:embedRegular r:id="rId7" w:fontKey="{4DDB2444-DCFE-6E49-AD1A-7C7B299A63EA}"/>
  </w:font>
  <w:font w:name="Georgia">
    <w:panose1 w:val="02040502050405020303"/>
    <w:charset w:val="00"/>
    <w:family w:val="roman"/>
    <w:pitch w:val="variable"/>
    <w:sig w:usb0="00000287" w:usb1="00000000" w:usb2="00000000" w:usb3="00000000" w:csb0="0000009F" w:csb1="00000000"/>
    <w:embedItalic r:id="rId8" w:fontKey="{8E4EC321-B70A-3C42-A608-99889A9B1496}"/>
  </w:font>
  <w:font w:name="Calibri Light">
    <w:panose1 w:val="020F0302020204030204"/>
    <w:charset w:val="00"/>
    <w:family w:val="swiss"/>
    <w:pitch w:val="variable"/>
    <w:sig w:usb0="E0002AFF" w:usb1="C000247B" w:usb2="00000009" w:usb3="00000000" w:csb0="000001FF" w:csb1="00000000"/>
    <w:embedRegular r:id="rId9" w:fontKey="{B8BCE401-E132-AE4C-AC42-606407F42D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266FD" w14:textId="77777777" w:rsidR="00857726" w:rsidRDefault="00857726">
      <w:pPr>
        <w:spacing w:after="0" w:line="240" w:lineRule="auto"/>
      </w:pPr>
      <w:r>
        <w:separator/>
      </w:r>
    </w:p>
  </w:footnote>
  <w:footnote w:type="continuationSeparator" w:id="0">
    <w:p w14:paraId="733AFEBB" w14:textId="77777777" w:rsidR="00857726" w:rsidRDefault="00857726">
      <w:pPr>
        <w:spacing w:after="0" w:line="240" w:lineRule="auto"/>
      </w:pPr>
      <w:r>
        <w:continuationSeparator/>
      </w:r>
    </w:p>
  </w:footnote>
  <w:footnote w:id="1">
    <w:p w14:paraId="0000008B" w14:textId="77777777" w:rsidR="00632FF2" w:rsidRDefault="00000000">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r>
        <w:rPr>
          <w:rStyle w:val="FootnoteReference"/>
        </w:rPr>
        <w:footnoteRef/>
      </w:r>
      <w:r>
        <w:rPr>
          <w:rFonts w:ascii="Times New Roman" w:eastAsia="Times New Roman" w:hAnsi="Times New Roman" w:cs="Times New Roman"/>
          <w:color w:val="4472C4"/>
          <w:sz w:val="20"/>
          <w:szCs w:val="20"/>
        </w:rPr>
        <w:t xml:space="preserve"> RSWR project areas in </w:t>
      </w:r>
      <w:r>
        <w:rPr>
          <w:rFonts w:ascii="Times New Roman" w:eastAsia="Times New Roman" w:hAnsi="Times New Roman" w:cs="Times New Roman"/>
          <w:b/>
          <w:bCs/>
          <w:color w:val="4472C4"/>
          <w:sz w:val="20"/>
          <w:szCs w:val="20"/>
        </w:rPr>
        <w:t>India</w:t>
      </w:r>
      <w:r>
        <w:rPr>
          <w:rFonts w:ascii="Times New Roman" w:eastAsia="Times New Roman" w:hAnsi="Times New Roman" w:cs="Times New Roman"/>
          <w:color w:val="4472C4"/>
          <w:sz w:val="20"/>
          <w:szCs w:val="20"/>
        </w:rPr>
        <w:t xml:space="preserve"> – The state of Tamil Nadu and the districts of Chittoor, Tirupati and Annamaya in the state of Andhra Pradesh.</w:t>
      </w:r>
    </w:p>
    <w:p w14:paraId="0000008C" w14:textId="77777777" w:rsidR="00632FF2" w:rsidRDefault="00632FF2">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p>
    <w:p w14:paraId="0000008D" w14:textId="77777777" w:rsidR="00632FF2" w:rsidRDefault="00632FF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6581A"/>
    <w:multiLevelType w:val="multilevel"/>
    <w:tmpl w:val="6B5AE1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C17B44"/>
    <w:multiLevelType w:val="multilevel"/>
    <w:tmpl w:val="3F7CEC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8478377">
    <w:abstractNumId w:val="0"/>
  </w:num>
  <w:num w:numId="2" w16cid:durableId="284431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F2"/>
    <w:rsid w:val="004D0E9A"/>
    <w:rsid w:val="00632FF2"/>
    <w:rsid w:val="00857726"/>
    <w:rsid w:val="0094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75EA6B6-460C-DA4F-BC79-7A7003FA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noteText">
    <w:name w:val="footnote text"/>
    <w:basedOn w:val="Normal"/>
    <w:link w:val="FootnoteTextChar"/>
    <w:uiPriority w:val="99"/>
    <w:semiHidden/>
    <w:unhideWhenUsed/>
    <w:rsid w:val="00B719F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719FC"/>
    <w:rPr>
      <w:rFonts w:ascii="Times New Roman" w:eastAsia="Times New Roman" w:hAnsi="Times New Roman" w:cs="Times New Roman"/>
      <w:sz w:val="20"/>
      <w:szCs w:val="20"/>
    </w:rPr>
  </w:style>
  <w:style w:type="character" w:styleId="FootnoteReference">
    <w:name w:val="footnote reference"/>
    <w:uiPriority w:val="99"/>
    <w:semiHidden/>
    <w:unhideWhenUsed/>
    <w:rsid w:val="00B719FC"/>
    <w:rPr>
      <w:vertAlign w:val="superscript"/>
    </w:rPr>
  </w:style>
  <w:style w:type="character" w:styleId="CommentReference">
    <w:name w:val="annotation reference"/>
    <w:basedOn w:val="DefaultParagraphFont"/>
    <w:uiPriority w:val="99"/>
    <w:semiHidden/>
    <w:unhideWhenUsed/>
    <w:rsid w:val="00B719FC"/>
    <w:rPr>
      <w:sz w:val="16"/>
      <w:szCs w:val="16"/>
    </w:rPr>
  </w:style>
  <w:style w:type="paragraph" w:styleId="CommentText">
    <w:name w:val="annotation text"/>
    <w:basedOn w:val="Normal"/>
    <w:link w:val="CommentTextChar"/>
    <w:uiPriority w:val="99"/>
    <w:unhideWhenUsed/>
    <w:rsid w:val="00B719FC"/>
    <w:pPr>
      <w:spacing w:line="240" w:lineRule="auto"/>
    </w:pPr>
    <w:rPr>
      <w:sz w:val="20"/>
      <w:szCs w:val="20"/>
    </w:rPr>
  </w:style>
  <w:style w:type="character" w:customStyle="1" w:styleId="CommentTextChar">
    <w:name w:val="Comment Text Char"/>
    <w:basedOn w:val="DefaultParagraphFont"/>
    <w:link w:val="CommentText"/>
    <w:uiPriority w:val="99"/>
    <w:rsid w:val="00B719FC"/>
    <w:rPr>
      <w:sz w:val="20"/>
      <w:szCs w:val="20"/>
    </w:rPr>
  </w:style>
  <w:style w:type="paragraph" w:styleId="CommentSubject">
    <w:name w:val="annotation subject"/>
    <w:basedOn w:val="CommentText"/>
    <w:next w:val="CommentText"/>
    <w:link w:val="CommentSubjectChar"/>
    <w:uiPriority w:val="99"/>
    <w:semiHidden/>
    <w:unhideWhenUsed/>
    <w:rsid w:val="00B719FC"/>
    <w:rPr>
      <w:b/>
      <w:bCs/>
    </w:rPr>
  </w:style>
  <w:style w:type="character" w:customStyle="1" w:styleId="CommentSubjectChar">
    <w:name w:val="Comment Subject Char"/>
    <w:basedOn w:val="CommentTextChar"/>
    <w:link w:val="CommentSubject"/>
    <w:uiPriority w:val="99"/>
    <w:semiHidden/>
    <w:rsid w:val="00B719FC"/>
    <w:rPr>
      <w:b/>
      <w:bCs/>
      <w:sz w:val="20"/>
      <w:szCs w:val="20"/>
    </w:rPr>
  </w:style>
  <w:style w:type="paragraph" w:styleId="BalloonText">
    <w:name w:val="Balloon Text"/>
    <w:basedOn w:val="Normal"/>
    <w:link w:val="BalloonTextChar"/>
    <w:uiPriority w:val="99"/>
    <w:semiHidden/>
    <w:unhideWhenUsed/>
    <w:rsid w:val="00B719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9FC"/>
    <w:rPr>
      <w:rFonts w:ascii="Segoe UI" w:hAnsi="Segoe UI" w:cs="Segoe UI"/>
      <w:sz w:val="18"/>
      <w:szCs w:val="18"/>
    </w:rPr>
  </w:style>
  <w:style w:type="character" w:styleId="Hyperlink">
    <w:name w:val="Hyperlink"/>
    <w:basedOn w:val="DefaultParagraphFont"/>
    <w:uiPriority w:val="99"/>
    <w:unhideWhenUsed/>
    <w:rsid w:val="00A3035A"/>
    <w:rPr>
      <w:color w:val="0563C1" w:themeColor="hyperlink"/>
      <w:u w:val="single"/>
    </w:rPr>
  </w:style>
  <w:style w:type="character" w:customStyle="1" w:styleId="UnresolvedMention1">
    <w:name w:val="Unresolved Mention1"/>
    <w:basedOn w:val="DefaultParagraphFont"/>
    <w:uiPriority w:val="99"/>
    <w:semiHidden/>
    <w:unhideWhenUsed/>
    <w:rsid w:val="00A3035A"/>
    <w:rPr>
      <w:color w:val="605E5C"/>
      <w:shd w:val="clear" w:color="auto" w:fill="E1DFDD"/>
    </w:rPr>
  </w:style>
  <w:style w:type="character" w:styleId="FollowedHyperlink">
    <w:name w:val="FollowedHyperlink"/>
    <w:basedOn w:val="DefaultParagraphFont"/>
    <w:uiPriority w:val="99"/>
    <w:semiHidden/>
    <w:unhideWhenUsed/>
    <w:rsid w:val="00A3035A"/>
    <w:rPr>
      <w:color w:val="954F72" w:themeColor="followedHyperlink"/>
      <w:u w:val="single"/>
    </w:rPr>
  </w:style>
  <w:style w:type="paragraph" w:styleId="Header">
    <w:name w:val="header"/>
    <w:basedOn w:val="Normal"/>
    <w:link w:val="HeaderChar"/>
    <w:uiPriority w:val="99"/>
    <w:unhideWhenUsed/>
    <w:rsid w:val="00ED66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600"/>
  </w:style>
  <w:style w:type="paragraph" w:styleId="Footer">
    <w:name w:val="footer"/>
    <w:basedOn w:val="Normal"/>
    <w:link w:val="FooterChar"/>
    <w:uiPriority w:val="99"/>
    <w:unhideWhenUsed/>
    <w:rsid w:val="00ED66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600"/>
  </w:style>
  <w:style w:type="character" w:styleId="UnresolvedMention">
    <w:name w:val="Unresolved Mention"/>
    <w:basedOn w:val="DefaultParagraphFont"/>
    <w:uiPriority w:val="99"/>
    <w:semiHidden/>
    <w:unhideWhenUsed/>
    <w:rsid w:val="000A4A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dia-applications@rswr.org" TargetMode="External"/><Relationship Id="rId5" Type="http://schemas.openxmlformats.org/officeDocument/2006/relationships/settings" Target="settings.xml"/><Relationship Id="rId10" Type="http://schemas.openxmlformats.org/officeDocument/2006/relationships/hyperlink" Target="mailto:india-applications@rswr.org" TargetMode="External"/><Relationship Id="rId4" Type="http://schemas.openxmlformats.org/officeDocument/2006/relationships/styles" Target="styles.xml"/><Relationship Id="rId9" Type="http://schemas.openxmlformats.org/officeDocument/2006/relationships/hyperlink" Target="mailto:india-applications@rswr.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Sl89OJRkSzTQEFG6w5kEpaG5fw==">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FBAC5D-BAE2-3F40-9CEA-ADB1780B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1364</Words>
  <Characters>7777</Characters>
  <Application>Microsoft Office Word</Application>
  <DocSecurity>0</DocSecurity>
  <Lines>64</Lines>
  <Paragraphs>18</Paragraphs>
  <ScaleCrop>false</ScaleCrop>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Beane</dc:creator>
  <cp:lastModifiedBy>Megan Fair</cp:lastModifiedBy>
  <cp:revision>2</cp:revision>
  <dcterms:created xsi:type="dcterms:W3CDTF">2025-05-23T21:04:00Z</dcterms:created>
  <dcterms:modified xsi:type="dcterms:W3CDTF">2025-11-21T14:16:00Z</dcterms:modified>
</cp:coreProperties>
</file>